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59" w:rsidRPr="00237659" w:rsidRDefault="00237659" w:rsidP="00237659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237659">
        <w:rPr>
          <w:rFonts w:ascii="PT Astra Serif" w:hAnsi="PT Astra Serif"/>
          <w:color w:val="2C2D2E"/>
          <w:sz w:val="27"/>
          <w:szCs w:val="27"/>
        </w:rPr>
        <w:t>Ульяновская межрайонная природоохранная прокуратура разъясняет.</w:t>
      </w:r>
    </w:p>
    <w:p w:rsidR="00237659" w:rsidRPr="00237659" w:rsidRDefault="00237659" w:rsidP="00237659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237659">
        <w:rPr>
          <w:rFonts w:ascii="PT Astra Serif" w:hAnsi="PT Astra Serif"/>
          <w:b/>
          <w:bCs/>
          <w:color w:val="2C2D2E"/>
          <w:sz w:val="27"/>
          <w:szCs w:val="27"/>
        </w:rPr>
        <w:t>Установлены Правила разработки и утверждения плана противопожарного обустройства лесов на территории лесничества, а также правила разработки плана противопожарного обустройства лесов на территории субъекта Российской Федерации</w:t>
      </w:r>
      <w:r w:rsidRPr="00237659">
        <w:rPr>
          <w:rFonts w:ascii="PT Astra Serif" w:hAnsi="PT Astra Serif"/>
          <w:color w:val="2C2D2E"/>
          <w:sz w:val="27"/>
          <w:szCs w:val="27"/>
        </w:rPr>
        <w:t>.</w:t>
      </w:r>
    </w:p>
    <w:p w:rsidR="00237659" w:rsidRPr="00237659" w:rsidRDefault="00237659" w:rsidP="00237659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237659">
        <w:rPr>
          <w:rFonts w:ascii="PT Astra Serif" w:hAnsi="PT Astra Serif"/>
          <w:color w:val="2C2D2E"/>
          <w:sz w:val="27"/>
          <w:szCs w:val="27"/>
        </w:rPr>
        <w:t>Постановлением Правительства Российской Федерации от 27.12.2023 № 2332 утверждены Правила разработки и утверждения плана противопожарного обустройства лесов на территории лесничества и его формы, Правил разработки плана противопожарного обустройства лесов на территории субъекта Российской федерации и его формы.</w:t>
      </w:r>
    </w:p>
    <w:p w:rsidR="00237659" w:rsidRPr="00237659" w:rsidRDefault="00237659" w:rsidP="00237659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237659">
        <w:rPr>
          <w:rFonts w:ascii="PT Astra Serif" w:hAnsi="PT Astra Serif"/>
          <w:color w:val="2C2D2E"/>
          <w:sz w:val="27"/>
          <w:szCs w:val="27"/>
        </w:rPr>
        <w:t>Названное Постановление содержит в себе типовую форму плана противопожарного обустройства лесов на территории лесничества и форму плана противопожарного обустройства лесов на территории субъекта Российской Федерации.</w:t>
      </w:r>
    </w:p>
    <w:p w:rsidR="00237659" w:rsidRPr="00237659" w:rsidRDefault="00237659" w:rsidP="00237659">
      <w:pPr>
        <w:pStyle w:val="a3"/>
        <w:shd w:val="clear" w:color="auto" w:fill="FFFFFF"/>
        <w:rPr>
          <w:rFonts w:ascii="PT Astra Serif" w:hAnsi="PT Astra Serif" w:cs="Arial"/>
          <w:color w:val="2C2D2E"/>
          <w:sz w:val="23"/>
          <w:szCs w:val="23"/>
        </w:rPr>
      </w:pPr>
      <w:r w:rsidRPr="00237659">
        <w:rPr>
          <w:rFonts w:ascii="PT Astra Serif" w:hAnsi="PT Astra Serif"/>
          <w:color w:val="2C2D2E"/>
          <w:sz w:val="27"/>
          <w:szCs w:val="27"/>
        </w:rPr>
        <w:t>Постановление вступило в силу с 1 января 2024 года.</w:t>
      </w:r>
    </w:p>
    <w:p w:rsidR="00283B95" w:rsidRPr="00237659" w:rsidRDefault="00283B95" w:rsidP="00237659">
      <w:pPr>
        <w:rPr>
          <w:szCs w:val="28"/>
        </w:rPr>
      </w:pPr>
    </w:p>
    <w:sectPr w:rsidR="00283B95" w:rsidRPr="00237659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195506"/>
    <w:rsid w:val="00237659"/>
    <w:rsid w:val="00283B95"/>
    <w:rsid w:val="00422FDE"/>
    <w:rsid w:val="00465A6E"/>
    <w:rsid w:val="005A3FBD"/>
    <w:rsid w:val="00764D3A"/>
    <w:rsid w:val="008C7C49"/>
    <w:rsid w:val="00906BA3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2024-02-21T04:31:00Z</dcterms:created>
  <dcterms:modified xsi:type="dcterms:W3CDTF">2024-02-21T04:31:00Z</dcterms:modified>
</cp:coreProperties>
</file>