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4E046F" w:rsidRDefault="004E046F" w:rsidP="004E046F">
      <w:pPr>
        <w:rPr>
          <w:rFonts w:ascii="PT Astra Serif" w:hAnsi="PT Astra Serif"/>
          <w:szCs w:val="28"/>
        </w:rPr>
      </w:pP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Благодаря вмешательству прокуратуры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proofErr w:type="spellStart"/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 района погашены долги за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поставку тепло- и электроэнергии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 района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исполнения законодательства в сфере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ЖКХ.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Установлено, что, несмотря на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 xml:space="preserve">выполнение </w:t>
      </w:r>
      <w:proofErr w:type="spellStart"/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ресурсоснабжающими</w:t>
      </w:r>
      <w:proofErr w:type="spellEnd"/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организациями договорных обязательств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на поставку тепло- и электроэнергии,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МКП «</w:t>
      </w:r>
      <w:proofErr w:type="spellStart"/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Комхоз</w:t>
      </w:r>
      <w:proofErr w:type="spellEnd"/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» и МУП «</w:t>
      </w:r>
      <w:proofErr w:type="spellStart"/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Вешкаймское</w:t>
      </w:r>
      <w:proofErr w:type="spellEnd"/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водоснабжение» соответствующую оплату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надлежащим образом не производили.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Прокурор района внес руководителям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названных муниципальных предприятий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представления об устранении нарушений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закона.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вмешательства задолженность за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поставленные коммунальные ресурсы</w:t>
      </w:r>
      <w:r w:rsidRPr="004E046F">
        <w:rPr>
          <w:rFonts w:ascii="PT Astra Serif" w:hAnsi="PT Astra Serif" w:cs="Arial"/>
          <w:color w:val="2C2D2E"/>
          <w:sz w:val="23"/>
          <w:szCs w:val="23"/>
        </w:rPr>
        <w:br/>
      </w:r>
      <w:r w:rsidRPr="004E046F">
        <w:rPr>
          <w:rFonts w:ascii="PT Astra Serif" w:hAnsi="PT Astra Serif" w:cs="Arial"/>
          <w:color w:val="2C2D2E"/>
          <w:sz w:val="23"/>
          <w:szCs w:val="23"/>
          <w:shd w:val="clear" w:color="auto" w:fill="FFFFFF"/>
        </w:rPr>
        <w:t>погашена на сумму более 270 тысяч рублей.</w:t>
      </w:r>
    </w:p>
    <w:sectPr w:rsidR="00283B95" w:rsidRPr="004E046F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4E046F"/>
    <w:rsid w:val="005A3FBD"/>
    <w:rsid w:val="006F5284"/>
    <w:rsid w:val="00764D3A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2023-12-14T05:50:00Z</dcterms:created>
  <dcterms:modified xsi:type="dcterms:W3CDTF">2023-12-14T05:50:00Z</dcterms:modified>
</cp:coreProperties>
</file>